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156" w:rsidRPr="007F3156" w:rsidRDefault="007F3156" w:rsidP="007F3156">
      <w:pPr>
        <w:autoSpaceDE w:val="0"/>
        <w:autoSpaceDN w:val="0"/>
        <w:adjustRightInd w:val="0"/>
        <w:jc w:val="center"/>
        <w:rPr>
          <w:b/>
          <w:szCs w:val="28"/>
        </w:rPr>
      </w:pPr>
      <w:r w:rsidRPr="007F3156">
        <w:rPr>
          <w:b/>
          <w:szCs w:val="28"/>
        </w:rPr>
        <w:t xml:space="preserve">Совет Кореновского городского поселения </w:t>
      </w:r>
    </w:p>
    <w:p w:rsidR="007F3156" w:rsidRPr="007F3156" w:rsidRDefault="007F3156" w:rsidP="007F3156">
      <w:pPr>
        <w:autoSpaceDE w:val="0"/>
        <w:autoSpaceDN w:val="0"/>
        <w:adjustRightInd w:val="0"/>
        <w:jc w:val="center"/>
        <w:rPr>
          <w:b/>
          <w:szCs w:val="28"/>
        </w:rPr>
      </w:pPr>
      <w:r w:rsidRPr="007F3156">
        <w:rPr>
          <w:b/>
          <w:szCs w:val="28"/>
        </w:rPr>
        <w:t>Кореновского района</w:t>
      </w:r>
    </w:p>
    <w:p w:rsidR="007F3156" w:rsidRPr="007F3156" w:rsidRDefault="007F3156" w:rsidP="006006D7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6006D7" w:rsidRPr="007F3156" w:rsidRDefault="006006D7" w:rsidP="006006D7">
      <w:pPr>
        <w:autoSpaceDE w:val="0"/>
        <w:autoSpaceDN w:val="0"/>
        <w:adjustRightInd w:val="0"/>
        <w:jc w:val="center"/>
        <w:rPr>
          <w:b/>
          <w:szCs w:val="28"/>
        </w:rPr>
      </w:pPr>
      <w:r w:rsidRPr="007F3156">
        <w:rPr>
          <w:b/>
          <w:szCs w:val="28"/>
        </w:rPr>
        <w:t>ПРОЕКТ РЕШЕНИЯ</w:t>
      </w:r>
    </w:p>
    <w:p w:rsidR="006006D7" w:rsidRPr="007F3156" w:rsidRDefault="006006D7" w:rsidP="006006D7">
      <w:pPr>
        <w:autoSpaceDE w:val="0"/>
        <w:autoSpaceDN w:val="0"/>
        <w:adjustRightInd w:val="0"/>
        <w:rPr>
          <w:b/>
          <w:szCs w:val="28"/>
        </w:rPr>
      </w:pPr>
      <w:r w:rsidRPr="007F3156">
        <w:rPr>
          <w:b/>
          <w:szCs w:val="28"/>
        </w:rPr>
        <w:t>от ______</w:t>
      </w:r>
      <w:r w:rsidRPr="007F3156">
        <w:rPr>
          <w:b/>
          <w:szCs w:val="28"/>
        </w:rPr>
        <w:tab/>
      </w:r>
      <w:r w:rsidRPr="007F3156">
        <w:rPr>
          <w:b/>
          <w:szCs w:val="28"/>
        </w:rPr>
        <w:tab/>
      </w:r>
      <w:r w:rsidRPr="007F3156">
        <w:rPr>
          <w:b/>
          <w:szCs w:val="28"/>
        </w:rPr>
        <w:tab/>
      </w:r>
      <w:r w:rsidRPr="007F3156">
        <w:rPr>
          <w:b/>
          <w:szCs w:val="28"/>
        </w:rPr>
        <w:tab/>
      </w:r>
      <w:r w:rsidRPr="007F3156">
        <w:rPr>
          <w:b/>
          <w:szCs w:val="28"/>
        </w:rPr>
        <w:tab/>
        <w:t xml:space="preserve">                                      </w:t>
      </w:r>
      <w:r w:rsidR="007F3156">
        <w:rPr>
          <w:b/>
          <w:szCs w:val="28"/>
        </w:rPr>
        <w:t xml:space="preserve">                 </w:t>
      </w:r>
      <w:proofErr w:type="gramStart"/>
      <w:r w:rsidR="007F3156">
        <w:rPr>
          <w:b/>
          <w:szCs w:val="28"/>
        </w:rPr>
        <w:t xml:space="preserve">№ </w:t>
      </w:r>
      <w:r w:rsidRPr="007F3156">
        <w:rPr>
          <w:b/>
          <w:szCs w:val="28"/>
        </w:rPr>
        <w:t xml:space="preserve"> _</w:t>
      </w:r>
      <w:proofErr w:type="gramEnd"/>
      <w:r w:rsidRPr="007F3156">
        <w:rPr>
          <w:b/>
          <w:szCs w:val="28"/>
        </w:rPr>
        <w:t>__</w:t>
      </w:r>
    </w:p>
    <w:p w:rsidR="006006D7" w:rsidRPr="007F3156" w:rsidRDefault="007F3156" w:rsidP="007F3156">
      <w:pPr>
        <w:autoSpaceDE w:val="0"/>
        <w:autoSpaceDN w:val="0"/>
        <w:adjustRightInd w:val="0"/>
        <w:jc w:val="center"/>
        <w:rPr>
          <w:b/>
          <w:szCs w:val="28"/>
        </w:rPr>
      </w:pPr>
      <w:r w:rsidRPr="007F3156">
        <w:rPr>
          <w:b/>
          <w:szCs w:val="28"/>
        </w:rPr>
        <w:t>г.</w:t>
      </w:r>
      <w:r w:rsidR="00432262">
        <w:rPr>
          <w:b/>
          <w:szCs w:val="28"/>
        </w:rPr>
        <w:t xml:space="preserve"> </w:t>
      </w:r>
      <w:bookmarkStart w:id="0" w:name="_GoBack"/>
      <w:bookmarkEnd w:id="0"/>
      <w:r w:rsidRPr="007F3156">
        <w:rPr>
          <w:b/>
          <w:szCs w:val="28"/>
        </w:rPr>
        <w:t>Кореновск</w:t>
      </w:r>
    </w:p>
    <w:p w:rsidR="006006D7" w:rsidRDefault="006006D7" w:rsidP="006006D7">
      <w:pPr>
        <w:autoSpaceDE w:val="0"/>
        <w:autoSpaceDN w:val="0"/>
        <w:adjustRightInd w:val="0"/>
        <w:rPr>
          <w:szCs w:val="28"/>
        </w:rPr>
      </w:pPr>
    </w:p>
    <w:p w:rsidR="00432262" w:rsidRDefault="006006D7" w:rsidP="006006D7">
      <w:pPr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 внесении изменений в решение Совета Кореновского городского поселения Кореновского района от 24 августа 2022 года № 332 </w:t>
      </w:r>
    </w:p>
    <w:p w:rsidR="006006D7" w:rsidRDefault="006006D7" w:rsidP="006006D7">
      <w:pPr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«Об утверждении</w:t>
      </w:r>
      <w:r w:rsidR="007F3156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Правил благоустройства территории Кореновского городского поселения Кореновского района»</w:t>
      </w:r>
    </w:p>
    <w:p w:rsidR="006006D7" w:rsidRDefault="006006D7" w:rsidP="006006D7">
      <w:pPr>
        <w:suppressAutoHyphens/>
        <w:autoSpaceDE w:val="0"/>
        <w:autoSpaceDN w:val="0"/>
        <w:adjustRightInd w:val="0"/>
        <w:rPr>
          <w:kern w:val="3"/>
          <w:szCs w:val="28"/>
        </w:rPr>
      </w:pPr>
    </w:p>
    <w:p w:rsidR="006006D7" w:rsidRDefault="006006D7" w:rsidP="006006D7">
      <w:pPr>
        <w:suppressAutoHyphens/>
        <w:autoSpaceDE w:val="0"/>
        <w:autoSpaceDN w:val="0"/>
        <w:adjustRightInd w:val="0"/>
        <w:rPr>
          <w:rFonts w:ascii="Arial" w:hAnsi="Arial" w:cs="Arial"/>
          <w:kern w:val="3"/>
          <w:szCs w:val="28"/>
        </w:rPr>
      </w:pPr>
    </w:p>
    <w:p w:rsidR="006006D7" w:rsidRDefault="006006D7" w:rsidP="006006D7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С целью приведения нормативных правовых актов Совета Кореновского городского поселения Кореновского района в соответствие                                     с действующим законодательством, Совет Кореновского городского поселения            Кореновского района решил: </w:t>
      </w:r>
    </w:p>
    <w:p w:rsidR="006006D7" w:rsidRDefault="006006D7" w:rsidP="006006D7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1. Внести в решение Совета Кореновского городского поселения Кореновского района от 24 августа 2022 года № 332 «Об утверждении Правил благоустройства территории Кореновского городского поселения Кореновского района» следующие изменения:</w:t>
      </w:r>
    </w:p>
    <w:p w:rsidR="006006D7" w:rsidRDefault="006006D7" w:rsidP="006006D7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1.1.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Cs w:val="28"/>
        </w:rPr>
        <w:t>В пункт 1 раздела I приложения к решению Совета добавить слова «Федерального Закона от 01 июня 2005 года № 53-ФЗ «О государственном языке Российской Федерации», Федерального Закона от 13 марта 2006 года № 38-ФЗ</w:t>
      </w:r>
      <w:proofErr w:type="gramStart"/>
      <w:r>
        <w:rPr>
          <w:szCs w:val="28"/>
        </w:rPr>
        <w:t xml:space="preserve">   «</w:t>
      </w:r>
      <w:proofErr w:type="gramEnd"/>
      <w:r>
        <w:rPr>
          <w:szCs w:val="28"/>
        </w:rPr>
        <w:t>О рекламе», постановления Совета Министров - Правительства РФ от 23 октября 1993 года № 1090 « О правилах дорожного движения».</w:t>
      </w:r>
    </w:p>
    <w:p w:rsidR="006006D7" w:rsidRDefault="006006D7" w:rsidP="006006D7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1.2. Абзац 15 пункта 6 раздела I приложения к решению Совета изложить в новой редакции: «деятельность по обращению с животными без владельцев - деятельность, включающая в себя осуществление мероприятий по отлову животных без владельцев, в том числе их транспортировку, и (или) иных мероприятий, предусмотренных законодательством в области обращения с животными;».</w:t>
      </w:r>
    </w:p>
    <w:p w:rsidR="006006D7" w:rsidRDefault="006006D7" w:rsidP="006006D7">
      <w:pPr>
        <w:suppressAutoHyphens/>
        <w:autoSpaceDE w:val="0"/>
        <w:autoSpaceDN w:val="0"/>
        <w:adjustRightInd w:val="0"/>
        <w:ind w:firstLine="709"/>
        <w:rPr>
          <w:color w:val="000000"/>
          <w:szCs w:val="28"/>
        </w:rPr>
      </w:pPr>
      <w:r>
        <w:rPr>
          <w:szCs w:val="28"/>
        </w:rPr>
        <w:t>1.3.</w:t>
      </w:r>
      <w:r>
        <w:t xml:space="preserve"> </w:t>
      </w:r>
      <w:r>
        <w:rPr>
          <w:color w:val="000000"/>
          <w:szCs w:val="28"/>
        </w:rPr>
        <w:t>В пункт 6 раздела I приложения к решению Совета добавить абзац следующего содержания</w:t>
      </w:r>
      <w:r>
        <w:rPr>
          <w:szCs w:val="28"/>
        </w:rPr>
        <w:t xml:space="preserve"> «средство индивидуальной мобильности - транспортное средство, имеющее одно или несколько колес (роликов), предназначенное для индивидуального передвижения человека посредством использования двигателя (двигателей) (</w:t>
      </w:r>
      <w:proofErr w:type="spellStart"/>
      <w:r>
        <w:rPr>
          <w:szCs w:val="28"/>
        </w:rPr>
        <w:t>электросамокаты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электроскейтборды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гироскутеры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сигвеи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моноколеса</w:t>
      </w:r>
      <w:proofErr w:type="spellEnd"/>
      <w:r>
        <w:rPr>
          <w:szCs w:val="28"/>
        </w:rPr>
        <w:t xml:space="preserve"> и иные аналогичные средства;».</w:t>
      </w:r>
    </w:p>
    <w:p w:rsidR="006006D7" w:rsidRDefault="006006D7" w:rsidP="006006D7">
      <w:pPr>
        <w:suppressAutoHyphens/>
        <w:autoSpaceDE w:val="0"/>
        <w:autoSpaceDN w:val="0"/>
        <w:adjustRightInd w:val="0"/>
        <w:ind w:firstLine="709"/>
        <w:rPr>
          <w:color w:val="000000"/>
          <w:szCs w:val="28"/>
        </w:rPr>
      </w:pPr>
      <w:r>
        <w:rPr>
          <w:color w:val="000000"/>
          <w:szCs w:val="28"/>
        </w:rPr>
        <w:t>1.4. В пункт 8.9.3.1 раздела I</w:t>
      </w:r>
      <w:r>
        <w:rPr>
          <w:color w:val="000000"/>
          <w:szCs w:val="28"/>
          <w:lang w:val="en-US"/>
        </w:rPr>
        <w:t>V</w:t>
      </w:r>
      <w:r>
        <w:rPr>
          <w:color w:val="000000"/>
          <w:szCs w:val="28"/>
        </w:rPr>
        <w:t xml:space="preserve"> приложения к решению Совета добавить абзац следующего содержания: «Использование иностранных слов и выражений в рекламных конструкциях, вывесках, информационных указателях и иных объектах информационного характера не допускается.».</w:t>
      </w:r>
    </w:p>
    <w:p w:rsidR="006006D7" w:rsidRDefault="006006D7" w:rsidP="006006D7">
      <w:pPr>
        <w:suppressAutoHyphens/>
        <w:autoSpaceDE w:val="0"/>
        <w:autoSpaceDN w:val="0"/>
        <w:adjustRightInd w:val="0"/>
        <w:ind w:firstLine="709"/>
        <w:rPr>
          <w:color w:val="000000"/>
          <w:szCs w:val="28"/>
        </w:rPr>
      </w:pPr>
      <w:r>
        <w:rPr>
          <w:color w:val="000000"/>
          <w:szCs w:val="28"/>
        </w:rPr>
        <w:t>1.5.</w:t>
      </w:r>
      <w:r>
        <w:t xml:space="preserve"> </w:t>
      </w:r>
      <w:r>
        <w:rPr>
          <w:color w:val="000000"/>
          <w:szCs w:val="28"/>
        </w:rPr>
        <w:t xml:space="preserve">В пункт 9.9 раздела V приложения к решению Совета добавить абзацы </w:t>
      </w:r>
      <w:r>
        <w:rPr>
          <w:color w:val="000000"/>
          <w:szCs w:val="28"/>
        </w:rPr>
        <w:lastRenderedPageBreak/>
        <w:t>следующего содержания:</w:t>
      </w:r>
      <w:r>
        <w:t xml:space="preserve"> «</w:t>
      </w:r>
      <w:r>
        <w:rPr>
          <w:color w:val="000000"/>
          <w:szCs w:val="28"/>
        </w:rPr>
        <w:t>самовольно размещать некапитальные строения, сооружения в том числе пункты проката самокатов, велосипедов, роликовых коньков, прочих средств индивидуальной мобильности и иного спортивного инвентаря.».</w:t>
      </w:r>
    </w:p>
    <w:p w:rsidR="006006D7" w:rsidRDefault="006006D7" w:rsidP="006006D7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6006D7" w:rsidRDefault="006006D7" w:rsidP="006006D7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3. Решение вступает в силу по истечении девяноста дней после дня его официального опубликования.</w:t>
      </w:r>
    </w:p>
    <w:p w:rsidR="006006D7" w:rsidRDefault="006006D7" w:rsidP="006006D7">
      <w:pPr>
        <w:suppressAutoHyphens/>
        <w:autoSpaceDE w:val="0"/>
        <w:autoSpaceDN w:val="0"/>
        <w:adjustRightInd w:val="0"/>
        <w:rPr>
          <w:szCs w:val="28"/>
        </w:rPr>
      </w:pPr>
    </w:p>
    <w:tbl>
      <w:tblPr>
        <w:tblW w:w="0" w:type="auto"/>
        <w:tblInd w:w="107" w:type="dxa"/>
        <w:tblLayout w:type="fixed"/>
        <w:tblLook w:val="04A0" w:firstRow="1" w:lastRow="0" w:firstColumn="1" w:lastColumn="0" w:noHBand="0" w:noVBand="1"/>
      </w:tblPr>
      <w:tblGrid>
        <w:gridCol w:w="4854"/>
        <w:gridCol w:w="4820"/>
      </w:tblGrid>
      <w:tr w:rsidR="006006D7" w:rsidTr="0068256F">
        <w:trPr>
          <w:trHeight w:val="1464"/>
        </w:trPr>
        <w:tc>
          <w:tcPr>
            <w:tcW w:w="4854" w:type="dxa"/>
            <w:hideMark/>
          </w:tcPr>
          <w:p w:rsidR="006006D7" w:rsidRDefault="006006D7" w:rsidP="0068256F">
            <w:pPr>
              <w:tabs>
                <w:tab w:val="left" w:pos="3495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Глава</w:t>
            </w:r>
          </w:p>
          <w:p w:rsidR="006006D7" w:rsidRDefault="006006D7" w:rsidP="0068256F">
            <w:pPr>
              <w:tabs>
                <w:tab w:val="left" w:pos="3495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:rsidR="006006D7" w:rsidRDefault="006006D7" w:rsidP="0068256F">
            <w:pPr>
              <w:tabs>
                <w:tab w:val="left" w:pos="3495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                     М.О. </w:t>
            </w:r>
            <w:proofErr w:type="spellStart"/>
            <w:r>
              <w:rPr>
                <w:szCs w:val="28"/>
              </w:rPr>
              <w:t>Шутылев</w:t>
            </w:r>
            <w:proofErr w:type="spellEnd"/>
          </w:p>
        </w:tc>
        <w:tc>
          <w:tcPr>
            <w:tcW w:w="4820" w:type="dxa"/>
            <w:hideMark/>
          </w:tcPr>
          <w:p w:rsidR="006006D7" w:rsidRDefault="006006D7" w:rsidP="0068256F">
            <w:pPr>
              <w:suppressAutoHyphens/>
              <w:autoSpaceDE w:val="0"/>
              <w:autoSpaceDN w:val="0"/>
              <w:adjustRightInd w:val="0"/>
              <w:ind w:left="-220" w:firstLine="220"/>
              <w:rPr>
                <w:szCs w:val="28"/>
              </w:rPr>
            </w:pPr>
            <w:r>
              <w:rPr>
                <w:szCs w:val="28"/>
              </w:rPr>
              <w:t xml:space="preserve">Председатель Совета </w:t>
            </w:r>
          </w:p>
          <w:p w:rsidR="006006D7" w:rsidRDefault="006006D7" w:rsidP="0068256F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:rsidR="006006D7" w:rsidRDefault="006006D7" w:rsidP="0068256F">
            <w:pPr>
              <w:suppressAutoHyphens/>
              <w:autoSpaceDE w:val="0"/>
              <w:autoSpaceDN w:val="0"/>
              <w:adjustRightInd w:val="0"/>
              <w:ind w:left="-220" w:firstLine="220"/>
              <w:rPr>
                <w:szCs w:val="28"/>
              </w:rPr>
            </w:pPr>
            <w:r>
              <w:rPr>
                <w:szCs w:val="28"/>
              </w:rPr>
              <w:t xml:space="preserve">                      Е.Д. </w:t>
            </w:r>
            <w:proofErr w:type="spellStart"/>
            <w:r>
              <w:rPr>
                <w:szCs w:val="28"/>
              </w:rPr>
              <w:t>Деляниди</w:t>
            </w:r>
            <w:proofErr w:type="spellEnd"/>
            <w:r>
              <w:rPr>
                <w:szCs w:val="28"/>
              </w:rPr>
              <w:t xml:space="preserve">          </w:t>
            </w:r>
          </w:p>
        </w:tc>
      </w:tr>
    </w:tbl>
    <w:p w:rsidR="006006D7" w:rsidRDefault="006006D7" w:rsidP="006006D7">
      <w:pPr>
        <w:suppressAutoHyphens/>
        <w:autoSpaceDE w:val="0"/>
        <w:autoSpaceDN w:val="0"/>
        <w:adjustRightInd w:val="0"/>
        <w:rPr>
          <w:rFonts w:ascii="Arial" w:hAnsi="Arial" w:cs="Arial"/>
        </w:rPr>
      </w:pPr>
    </w:p>
    <w:p w:rsidR="006006D7" w:rsidRDefault="006006D7" w:rsidP="006006D7">
      <w:pPr>
        <w:suppressAutoHyphens/>
        <w:autoSpaceDE w:val="0"/>
        <w:autoSpaceDN w:val="0"/>
        <w:adjustRightInd w:val="0"/>
        <w:rPr>
          <w:rFonts w:ascii="Arial" w:hAnsi="Arial" w:cs="Arial"/>
        </w:rPr>
      </w:pPr>
    </w:p>
    <w:p w:rsidR="006006D7" w:rsidRDefault="006006D7" w:rsidP="006006D7">
      <w:pPr>
        <w:suppressAutoHyphens/>
        <w:autoSpaceDE w:val="0"/>
        <w:autoSpaceDN w:val="0"/>
        <w:adjustRightInd w:val="0"/>
        <w:rPr>
          <w:rFonts w:ascii="Arial" w:hAnsi="Arial" w:cs="Arial"/>
        </w:rPr>
      </w:pPr>
    </w:p>
    <w:p w:rsidR="006006D7" w:rsidRDefault="006006D7" w:rsidP="006006D7">
      <w:pPr>
        <w:widowControl/>
        <w:jc w:val="left"/>
        <w:rPr>
          <w:szCs w:val="28"/>
        </w:rPr>
      </w:pPr>
    </w:p>
    <w:p w:rsidR="006006D7" w:rsidRDefault="006006D7" w:rsidP="006006D7">
      <w:pPr>
        <w:widowControl/>
        <w:rPr>
          <w:szCs w:val="24"/>
        </w:rPr>
      </w:pPr>
    </w:p>
    <w:p w:rsidR="00935302" w:rsidRDefault="00935302"/>
    <w:sectPr w:rsidR="00935302" w:rsidSect="00F0125B">
      <w:headerReference w:type="default" r:id="rId6"/>
      <w:footerReference w:type="even" r:id="rId7"/>
      <w:pgSz w:w="11906" w:h="16838"/>
      <w:pgMar w:top="1134" w:right="567" w:bottom="1134" w:left="1701" w:header="113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00BDF">
      <w:r>
        <w:separator/>
      </w:r>
    </w:p>
  </w:endnote>
  <w:endnote w:type="continuationSeparator" w:id="0">
    <w:p w:rsidR="00000000" w:rsidRDefault="0030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2DE" w:rsidRDefault="006006D7" w:rsidP="009B46D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A02DE" w:rsidRDefault="00300BDF" w:rsidP="00DD2D8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00BDF">
      <w:r>
        <w:separator/>
      </w:r>
    </w:p>
  </w:footnote>
  <w:footnote w:type="continuationSeparator" w:id="0">
    <w:p w:rsidR="00000000" w:rsidRDefault="00300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25B" w:rsidRDefault="006006D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32262">
      <w:rPr>
        <w:noProof/>
      </w:rPr>
      <w:t>2</w:t>
    </w:r>
    <w:r>
      <w:fldChar w:fldCharType="end"/>
    </w:r>
  </w:p>
  <w:p w:rsidR="006A02DE" w:rsidRPr="00E72384" w:rsidRDefault="00300BDF" w:rsidP="00B04F38">
    <w:pPr>
      <w:pStyle w:val="a6"/>
      <w:jc w:val="center"/>
      <w:rPr>
        <w:color w:va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AC"/>
    <w:rsid w:val="00300BDF"/>
    <w:rsid w:val="00432262"/>
    <w:rsid w:val="006006D7"/>
    <w:rsid w:val="007E65AC"/>
    <w:rsid w:val="007F3156"/>
    <w:rsid w:val="0093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60B6F-9B43-45BC-9734-8ED644ED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6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6006D7"/>
    <w:rPr>
      <w:rFonts w:ascii="Times New Roman" w:hAnsi="Times New Roman" w:cs="Times New Roman" w:hint="default"/>
      <w:sz w:val="28"/>
    </w:rPr>
  </w:style>
  <w:style w:type="paragraph" w:styleId="a4">
    <w:name w:val="footer"/>
    <w:basedOn w:val="a"/>
    <w:link w:val="a5"/>
    <w:rsid w:val="006006D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006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rsid w:val="006006D7"/>
    <w:pPr>
      <w:widowControl/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6006D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VELTON</cp:lastModifiedBy>
  <cp:revision>3</cp:revision>
  <cp:lastPrinted>2024-04-16T09:24:00Z</cp:lastPrinted>
  <dcterms:created xsi:type="dcterms:W3CDTF">2024-04-16T09:19:00Z</dcterms:created>
  <dcterms:modified xsi:type="dcterms:W3CDTF">2024-04-16T09:24:00Z</dcterms:modified>
</cp:coreProperties>
</file>